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AF9" w:rsidRDefault="00AE5AF9" w:rsidP="00AE5AF9">
      <w:pPr>
        <w:spacing w:before="100" w:beforeAutospacing="1" w:after="100" w:afterAutospacing="1"/>
      </w:pPr>
      <w:r>
        <w:rPr>
          <w:rFonts w:ascii="Calibri" w:hAnsi="Calibri"/>
          <w:b/>
          <w:bCs/>
        </w:rPr>
        <w:t>Director, Teen Education and Engagement</w:t>
      </w:r>
    </w:p>
    <w:p w:rsidR="00AE5AF9" w:rsidRDefault="00AE5AF9" w:rsidP="00AE5AF9">
      <w:pPr>
        <w:spacing w:before="100" w:beforeAutospacing="1" w:after="100" w:afterAutospacing="1"/>
      </w:pPr>
      <w:r>
        <w:rPr>
          <w:rFonts w:ascii="Calibri" w:hAnsi="Calibri"/>
          <w:color w:val="333333"/>
        </w:rPr>
        <w:t>We are currently seeking a full-time Director of Teen Education and Engagement to help us reach the next level of excellence with our already engaged and not-yet-engaged youth population. </w:t>
      </w:r>
    </w:p>
    <w:p w:rsidR="00AE5AF9" w:rsidRDefault="00AE5AF9" w:rsidP="00AE5AF9">
      <w:pPr>
        <w:spacing w:before="100" w:beforeAutospacing="1" w:after="100" w:afterAutospacing="1"/>
      </w:pPr>
      <w:r>
        <w:rPr>
          <w:rFonts w:ascii="Calibri" w:hAnsi="Calibri"/>
          <w:color w:val="333333"/>
        </w:rPr>
        <w:t>The Director of Teen Education and Engagement is responsible for planning and implementing the various formal and informal Jewish educational experiences for our teens and youth, including mid-week, Shabbat and Sunday programming.</w:t>
      </w:r>
    </w:p>
    <w:p w:rsidR="00AE5AF9" w:rsidRDefault="00AE5AF9" w:rsidP="00AE5AF9">
      <w:pPr>
        <w:spacing w:before="100" w:beforeAutospacing="1" w:after="100" w:afterAutospacing="1"/>
      </w:pPr>
      <w:r>
        <w:rPr>
          <w:rFonts w:ascii="Calibri" w:hAnsi="Calibri"/>
          <w:color w:val="333333"/>
        </w:rPr>
        <w:t xml:space="preserve"> The Director of Teen Education and Engagement is part of the educational team of the Galinsky Academy, </w:t>
      </w:r>
      <w:r>
        <w:rPr>
          <w:rFonts w:ascii="Calibri" w:hAnsi="Calibri"/>
        </w:rPr>
        <w:t xml:space="preserve">an integrated program involving preschool, a Schechter day school, religious school, Hebrew High, 4th -12th grade youth groups, a summer day camp, scouts, and a full program of Shabbat minyanim and programs. </w:t>
      </w:r>
      <w:r>
        <w:rPr>
          <w:rFonts w:ascii="Calibri" w:hAnsi="Calibri"/>
          <w:color w:val="333333"/>
        </w:rPr>
        <w:t>The Director of Teen Education and Engagement is also part of the synagogue’s professional team and will be working in a collaborative environment with the clergy. </w:t>
      </w:r>
    </w:p>
    <w:p w:rsidR="00AE5AF9" w:rsidRDefault="00AE5AF9" w:rsidP="00AE5AF9">
      <w:pPr>
        <w:spacing w:before="100" w:beforeAutospacing="1" w:after="240"/>
      </w:pPr>
      <w:r>
        <w:rPr>
          <w:rFonts w:ascii="Calibri" w:hAnsi="Calibri"/>
          <w:color w:val="333333"/>
        </w:rPr>
        <w:t>Qualifications: </w:t>
      </w:r>
    </w:p>
    <w:p w:rsidR="00AE5AF9" w:rsidRDefault="00AE5AF9" w:rsidP="00AE5AF9">
      <w:pPr>
        <w:spacing w:before="100" w:beforeAutospacing="1" w:after="100" w:afterAutospacing="1"/>
      </w:pPr>
      <w:r>
        <w:rPr>
          <w:rFonts w:ascii="Calibri" w:hAnsi="Calibri"/>
          <w:color w:val="333333"/>
        </w:rPr>
        <w:t xml:space="preserve">Passionate for Jewish life and eager to share that passion with young people. </w:t>
      </w:r>
    </w:p>
    <w:p w:rsidR="00AE5AF9" w:rsidRDefault="00AE5AF9" w:rsidP="00AE5AF9">
      <w:pPr>
        <w:spacing w:before="100" w:beforeAutospacing="1" w:after="100" w:afterAutospacing="1"/>
      </w:pPr>
      <w:r>
        <w:rPr>
          <w:rFonts w:ascii="Calibri" w:hAnsi="Calibri"/>
          <w:color w:val="333333"/>
        </w:rPr>
        <w:t>Has the knowledge and skill-set to be a leader in our congregation.</w:t>
      </w:r>
    </w:p>
    <w:p w:rsidR="00AE5AF9" w:rsidRDefault="00AE5AF9" w:rsidP="00AE5AF9">
      <w:pPr>
        <w:spacing w:before="100" w:beforeAutospacing="1" w:after="100" w:afterAutospacing="1"/>
      </w:pPr>
      <w:r>
        <w:rPr>
          <w:rFonts w:ascii="Calibri" w:hAnsi="Calibri"/>
          <w:color w:val="333333"/>
        </w:rPr>
        <w:t xml:space="preserve">Has a disposition towards collaboration and innovation. </w:t>
      </w:r>
    </w:p>
    <w:p w:rsidR="00AE5AF9" w:rsidRDefault="00AE5AF9" w:rsidP="00AE5AF9">
      <w:pPr>
        <w:spacing w:before="100" w:beforeAutospacing="1" w:after="100" w:afterAutospacing="1"/>
      </w:pPr>
      <w:r>
        <w:rPr>
          <w:rFonts w:ascii="Calibri" w:hAnsi="Calibri"/>
          <w:color w:val="333333"/>
        </w:rPr>
        <w:t>Is a detail-oriented and organized individual who will review the goals and logistics of existing programs, evaluate their success, and think broadly about developing new engagement techniques with our teen and adult leadership.</w:t>
      </w:r>
    </w:p>
    <w:p w:rsidR="00AE5AF9" w:rsidRDefault="00AE5AF9" w:rsidP="00AE5AF9">
      <w:pPr>
        <w:spacing w:before="100" w:beforeAutospacing="1" w:after="100" w:afterAutospacing="1"/>
      </w:pPr>
      <w:r>
        <w:rPr>
          <w:rFonts w:ascii="Calibri" w:hAnsi="Calibri"/>
          <w:color w:val="333333"/>
        </w:rPr>
        <w:t>Understanding of and commitment to Conservative Judaism. </w:t>
      </w:r>
    </w:p>
    <w:p w:rsidR="00AE5AF9" w:rsidRDefault="00AE5AF9" w:rsidP="00AE5AF9">
      <w:pPr>
        <w:spacing w:before="100" w:beforeAutospacing="1" w:after="100" w:afterAutospacing="1"/>
      </w:pPr>
      <w:r>
        <w:rPr>
          <w:rFonts w:ascii="Calibri" w:hAnsi="Calibri"/>
          <w:color w:val="333333"/>
        </w:rPr>
        <w:t>Knowledge of Jewish culture, tradition, and practice </w:t>
      </w:r>
      <w:r>
        <w:rPr>
          <w:rFonts w:ascii="Calibri" w:hAnsi="Calibri"/>
          <w:color w:val="333333"/>
        </w:rPr>
        <w:br/>
        <w:t>Strong organizational and interpersonal skills with children and adults.</w:t>
      </w:r>
    </w:p>
    <w:p w:rsidR="00AE5AF9" w:rsidRDefault="00AE5AF9" w:rsidP="00AE5AF9">
      <w:pPr>
        <w:spacing w:before="100" w:beforeAutospacing="1" w:after="100" w:afterAutospacing="1"/>
      </w:pPr>
      <w:r>
        <w:rPr>
          <w:rFonts w:ascii="Calibri" w:hAnsi="Calibri"/>
          <w:color w:val="333333"/>
        </w:rPr>
        <w:t>Excellent communication skills </w:t>
      </w:r>
      <w:r>
        <w:rPr>
          <w:rFonts w:ascii="Calibri" w:hAnsi="Calibri"/>
          <w:color w:val="333333"/>
        </w:rPr>
        <w:br/>
        <w:t>Expertise in social media and networking </w:t>
      </w:r>
    </w:p>
    <w:p w:rsidR="00AE5AF9" w:rsidRDefault="00AE5AF9" w:rsidP="00AE5AF9">
      <w:pPr>
        <w:spacing w:before="100" w:beforeAutospacing="1" w:after="100" w:afterAutospacing="1"/>
      </w:pPr>
      <w:r>
        <w:rPr>
          <w:rFonts w:ascii="Calibri" w:hAnsi="Calibri"/>
          <w:color w:val="333333"/>
        </w:rPr>
        <w:t>Bachelor’s degree required, MA/certificate in education or Jewish education preferred. </w:t>
      </w:r>
      <w:r>
        <w:rPr>
          <w:rFonts w:ascii="Calibri" w:hAnsi="Calibri"/>
          <w:color w:val="333333"/>
        </w:rPr>
        <w:br/>
        <w:t>Minimum 5 years related professional experience preferred. </w:t>
      </w:r>
      <w:r>
        <w:rPr>
          <w:rFonts w:ascii="Calibri" w:hAnsi="Calibri"/>
          <w:color w:val="333333"/>
        </w:rPr>
        <w:br/>
        <w:t>Prior leadership experience with Jewish summer camps, youth groups, other informal youth education. </w:t>
      </w:r>
    </w:p>
    <w:p w:rsidR="00125F51" w:rsidRDefault="00125F51" w:rsidP="00125F51">
      <w:r>
        <w:t>Please send resumes to Rabbi Jim Rogozen, Jacksonville Jewish Center:</w:t>
      </w:r>
    </w:p>
    <w:p w:rsidR="00000AA2" w:rsidRDefault="00125F51">
      <w:hyperlink r:id="rId4" w:history="1">
        <w:r>
          <w:rPr>
            <w:rStyle w:val="Hyperlink"/>
          </w:rPr>
          <w:t>jim.rogozen@mjgds.org</w:t>
        </w:r>
      </w:hyperlink>
      <w:bookmarkStart w:id="0" w:name="_GoBack"/>
      <w:bookmarkEnd w:id="0"/>
    </w:p>
    <w:sectPr w:rsidR="00000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AF9"/>
    <w:rsid w:val="00000AA2"/>
    <w:rsid w:val="00125F51"/>
    <w:rsid w:val="00AE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EED8C-CA0B-4587-9815-897041DE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AF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5F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94771">
      <w:bodyDiv w:val="1"/>
      <w:marLeft w:val="0"/>
      <w:marRight w:val="0"/>
      <w:marTop w:val="0"/>
      <w:marBottom w:val="0"/>
      <w:divBdr>
        <w:top w:val="none" w:sz="0" w:space="0" w:color="auto"/>
        <w:left w:val="none" w:sz="0" w:space="0" w:color="auto"/>
        <w:bottom w:val="none" w:sz="0" w:space="0" w:color="auto"/>
        <w:right w:val="none" w:sz="0" w:space="0" w:color="auto"/>
      </w:divBdr>
    </w:div>
    <w:div w:id="117368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im.rogozen@mjg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Aviva Tilles</dc:creator>
  <cp:keywords/>
  <dc:description/>
  <cp:lastModifiedBy>Aviva Tilles</cp:lastModifiedBy>
  <cp:revision>2</cp:revision>
  <dcterms:created xsi:type="dcterms:W3CDTF">2016-03-21T22:26:00Z</dcterms:created>
  <dcterms:modified xsi:type="dcterms:W3CDTF">2016-03-22T14:43:00Z</dcterms:modified>
</cp:coreProperties>
</file>